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D7" w:rsidRDefault="007B29D7" w:rsidP="003A436F">
      <w:pPr>
        <w:pStyle w:val="BodyText"/>
        <w:spacing w:before="240" w:after="120"/>
        <w:ind w:left="58" w:right="-270"/>
        <w:rPr>
          <w:rFonts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8CC5A6">
            <wp:simplePos x="0" y="0"/>
            <wp:positionH relativeFrom="margin">
              <wp:align>right</wp:align>
            </wp:positionH>
            <wp:positionV relativeFrom="paragraph">
              <wp:posOffset>-181610</wp:posOffset>
            </wp:positionV>
            <wp:extent cx="2343150" cy="1836345"/>
            <wp:effectExtent l="0" t="0" r="0" b="0"/>
            <wp:wrapNone/>
            <wp:docPr id="1" name="Picture 1" descr="Calendar • West Baton Rouge Parish, LA • CivicEng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ar • West Baton Rouge Parish, LA • CivicEng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9D7" w:rsidRDefault="007B29D7" w:rsidP="003A436F">
      <w:pPr>
        <w:pStyle w:val="BodyText"/>
        <w:spacing w:before="240" w:after="120"/>
        <w:ind w:left="58" w:right="-270"/>
        <w:rPr>
          <w:rFonts w:cs="Times New Roman"/>
          <w:b/>
          <w:sz w:val="28"/>
          <w:szCs w:val="28"/>
        </w:rPr>
      </w:pPr>
    </w:p>
    <w:p w:rsidR="003A436F" w:rsidRDefault="003A436F" w:rsidP="003A436F">
      <w:pPr>
        <w:pStyle w:val="BodyText"/>
        <w:spacing w:before="240" w:after="120"/>
        <w:ind w:left="58" w:right="-270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Early</w:t>
      </w:r>
      <w:r>
        <w:rPr>
          <w:rFonts w:cs="Times New Roman"/>
          <w:b/>
          <w:spacing w:val="-5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Voting</w:t>
      </w:r>
      <w:r>
        <w:rPr>
          <w:rFonts w:cs="Times New Roman"/>
          <w:b/>
          <w:spacing w:val="-3"/>
          <w:sz w:val="28"/>
          <w:szCs w:val="28"/>
        </w:rPr>
        <w:t xml:space="preserve"> h</w:t>
      </w:r>
      <w:r>
        <w:rPr>
          <w:b/>
          <w:sz w:val="28"/>
          <w:szCs w:val="28"/>
        </w:rPr>
        <w:t xml:space="preserve">ours of operation will be: </w:t>
      </w:r>
    </w:p>
    <w:p w:rsidR="003A436F" w:rsidRDefault="003A436F" w:rsidP="003A436F">
      <w:pPr>
        <w:pStyle w:val="BodyText"/>
        <w:spacing w:before="240" w:after="120"/>
        <w:ind w:left="58"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 through Saturday, 9:00 a.m. - 6:00 p.m. with extended hours on </w:t>
      </w:r>
    </w:p>
    <w:p w:rsidR="003A436F" w:rsidRDefault="003A436F" w:rsidP="003A436F">
      <w:pPr>
        <w:pStyle w:val="BodyText"/>
        <w:spacing w:before="240" w:after="120"/>
        <w:ind w:left="58" w:right="-270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Thursday, October 30, through Friday, October 31, 7:00 a.m. - 7:00 p.m.</w:t>
      </w:r>
    </w:p>
    <w:p w:rsidR="003A436F" w:rsidRDefault="003A436F" w:rsidP="003A436F">
      <w:pPr>
        <w:pStyle w:val="BodyText"/>
        <w:ind w:left="0" w:right="-126"/>
        <w:rPr>
          <w:rFonts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5113" w:type="pct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4588"/>
        <w:gridCol w:w="2969"/>
      </w:tblGrid>
      <w:tr w:rsidR="003A436F" w:rsidTr="007B29D7">
        <w:trPr>
          <w:trHeight w:val="504"/>
        </w:trPr>
        <w:tc>
          <w:tcPr>
            <w:tcW w:w="1564" w:type="pct"/>
            <w:vAlign w:val="center"/>
            <w:hideMark/>
          </w:tcPr>
          <w:p w:rsidR="003A436F" w:rsidRDefault="003A436F" w:rsidP="00BC6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 Early Voting Location</w:t>
            </w:r>
          </w:p>
        </w:tc>
        <w:tc>
          <w:tcPr>
            <w:tcW w:w="2086" w:type="pct"/>
            <w:vAlign w:val="center"/>
            <w:hideMark/>
          </w:tcPr>
          <w:p w:rsidR="003A436F" w:rsidRDefault="003A436F" w:rsidP="00BC653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Houston County Senior Citizen Center</w:t>
            </w:r>
          </w:p>
        </w:tc>
        <w:tc>
          <w:tcPr>
            <w:tcW w:w="1350" w:type="pct"/>
            <w:vAlign w:val="center"/>
            <w:hideMark/>
          </w:tcPr>
          <w:p w:rsidR="003A436F" w:rsidRDefault="003A436F" w:rsidP="00BC65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716 W. Wells, Crockett</w:t>
            </w:r>
          </w:p>
        </w:tc>
      </w:tr>
      <w:bookmarkEnd w:id="0"/>
    </w:tbl>
    <w:p w:rsidR="007B29D7" w:rsidRDefault="007B29D7" w:rsidP="007B29D7">
      <w:pPr>
        <w:pStyle w:val="BodyText"/>
        <w:ind w:left="58" w:right="619"/>
        <w:rPr>
          <w:rFonts w:cs="Times New Roman"/>
          <w:b/>
          <w:sz w:val="28"/>
          <w:szCs w:val="28"/>
        </w:rPr>
      </w:pPr>
    </w:p>
    <w:p w:rsidR="003A436F" w:rsidRDefault="007B29D7" w:rsidP="007B29D7">
      <w:pPr>
        <w:pStyle w:val="BodyText"/>
        <w:ind w:left="0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8AF16FC" wp14:editId="2A84EF79">
            <wp:extent cx="6858000" cy="1714500"/>
            <wp:effectExtent l="0" t="0" r="0" b="0"/>
            <wp:docPr id="2" name="Picture 2" descr="Vote on Election Day, Polling Locations | City of Framingham, MA Official 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te on Election Day, Polling Locations | City of Framingham, MA Official  Web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9D7" w:rsidRDefault="007B29D7" w:rsidP="007B29D7">
      <w:pPr>
        <w:pStyle w:val="BodyText"/>
        <w:ind w:left="0"/>
        <w:rPr>
          <w:rFonts w:cs="Times New Roman"/>
          <w:b/>
          <w:sz w:val="28"/>
          <w:szCs w:val="28"/>
        </w:rPr>
      </w:pPr>
    </w:p>
    <w:p w:rsidR="007B29D7" w:rsidRPr="007B29D7" w:rsidRDefault="007B29D7" w:rsidP="007B29D7">
      <w:pPr>
        <w:pStyle w:val="BodyText"/>
        <w:spacing w:before="120" w:after="120"/>
        <w:ind w:left="0"/>
        <w:rPr>
          <w:rFonts w:cs="Times New Roman"/>
          <w:b/>
          <w:sz w:val="28"/>
          <w:szCs w:val="28"/>
        </w:rPr>
      </w:pPr>
      <w:r w:rsidRPr="007B29D7">
        <w:rPr>
          <w:rFonts w:cs="Times New Roman"/>
          <w:b/>
          <w:sz w:val="28"/>
          <w:szCs w:val="28"/>
        </w:rPr>
        <w:t xml:space="preserve">On Election Day, voters must vote in the precinct where they are registered to vote. </w:t>
      </w:r>
    </w:p>
    <w:p w:rsidR="007B29D7" w:rsidRPr="007B29D7" w:rsidRDefault="007B29D7" w:rsidP="007B29D7">
      <w:pPr>
        <w:pStyle w:val="BodyText"/>
        <w:spacing w:before="120"/>
        <w:ind w:left="0"/>
        <w:rPr>
          <w:rFonts w:cs="Times New Roman"/>
          <w:b/>
          <w:sz w:val="32"/>
          <w:szCs w:val="32"/>
        </w:rPr>
      </w:pPr>
      <w:r w:rsidRPr="007B29D7">
        <w:rPr>
          <w:rFonts w:cs="Times New Roman"/>
          <w:b/>
          <w:sz w:val="32"/>
          <w:szCs w:val="32"/>
        </w:rPr>
        <w:t>Voting locations will be consolidated to the following polling places are:</w:t>
      </w:r>
    </w:p>
    <w:p w:rsidR="003A436F" w:rsidRDefault="003A436F" w:rsidP="003A436F">
      <w:pPr>
        <w:pStyle w:val="BodyText"/>
        <w:ind w:left="0"/>
        <w:rPr>
          <w:rFonts w:cs="Times New Roman"/>
          <w:sz w:val="24"/>
          <w:szCs w:val="24"/>
        </w:rPr>
      </w:pPr>
    </w:p>
    <w:tbl>
      <w:tblPr>
        <w:tblStyle w:val="TableGrid"/>
        <w:tblW w:w="1089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0"/>
        <w:gridCol w:w="4950"/>
        <w:gridCol w:w="3690"/>
      </w:tblGrid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 1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Bethel Baptist Church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904 N.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Street, Crockett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2 &amp; 22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Grace Lutheran Church Fellowship Hall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 W. Loop 304, Crockett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3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Crockett I.S.D. Admin. Building </w:t>
            </w:r>
            <w:r w:rsidR="007B2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Cafetorium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 W. Austin, Crockett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4, 11 &amp; 12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Houston County Senior Citizen Center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716 W. Wells, Crockett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5, 6 &amp; 15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Grapeland First Methodist Church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3913 US Hwy. 287 N, Grapeland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7 &amp; 18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Lovelady Community Center – 2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 E. Cox, Lovelady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8 &amp; 20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Weches Fire Station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19638 State Hwy 21 E, Grapeland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9 &amp;17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Weldon Baptist Church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11812 FM 230, Lovelady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10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Austonio Community Center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13108 FM 1280 W., Crockett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14 &amp; 16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Wilcox Community Center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 FM 2663, Latexo</w:t>
            </w:r>
          </w:p>
        </w:tc>
      </w:tr>
      <w:tr w:rsidR="003A436F" w:rsidTr="007B29D7">
        <w:trPr>
          <w:trHeight w:val="504"/>
        </w:trPr>
        <w:tc>
          <w:tcPr>
            <w:tcW w:w="225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Precinct 19 &amp; 21</w:t>
            </w:r>
          </w:p>
        </w:tc>
        <w:tc>
          <w:tcPr>
            <w:tcW w:w="4950" w:type="dxa"/>
            <w:vAlign w:val="center"/>
            <w:hideMark/>
          </w:tcPr>
          <w:p w:rsidR="003A436F" w:rsidRDefault="003A436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Baptist Church Kennard</w:t>
            </w:r>
          </w:p>
        </w:tc>
        <w:tc>
          <w:tcPr>
            <w:tcW w:w="3690" w:type="dxa"/>
            <w:vAlign w:val="center"/>
            <w:hideMark/>
          </w:tcPr>
          <w:p w:rsidR="003A436F" w:rsidRDefault="003A4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 Carson Street, Kennard</w:t>
            </w:r>
          </w:p>
        </w:tc>
      </w:tr>
    </w:tbl>
    <w:p w:rsidR="007B29D7" w:rsidRDefault="007B29D7" w:rsidP="007B29D7">
      <w:pPr>
        <w:pStyle w:val="BodyText"/>
        <w:ind w:left="0"/>
        <w:rPr>
          <w:rFonts w:cs="Times New Roman"/>
          <w:b/>
          <w:sz w:val="28"/>
          <w:szCs w:val="28"/>
        </w:rPr>
      </w:pPr>
    </w:p>
    <w:p w:rsidR="007B29D7" w:rsidRPr="007B29D7" w:rsidRDefault="007B29D7" w:rsidP="007B29D7">
      <w:pPr>
        <w:pStyle w:val="BodyText"/>
        <w:spacing w:after="120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Applications</w:t>
      </w:r>
      <w:r>
        <w:rPr>
          <w:rFonts w:cs="Times New Roman"/>
          <w:b/>
          <w:spacing w:val="-1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for ballot by</w:t>
      </w:r>
      <w:r>
        <w:rPr>
          <w:rFonts w:cs="Times New Roman"/>
          <w:b/>
          <w:spacing w:val="-5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mail shall be</w:t>
      </w:r>
      <w:r>
        <w:rPr>
          <w:rFonts w:cs="Times New Roman"/>
          <w:b/>
          <w:spacing w:val="-2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mailed to:</w:t>
      </w:r>
    </w:p>
    <w:p w:rsidR="007B29D7" w:rsidRDefault="007B29D7" w:rsidP="007B29D7">
      <w:pPr>
        <w:pStyle w:val="Heading1"/>
        <w:tabs>
          <w:tab w:val="left" w:pos="4108"/>
        </w:tabs>
        <w:ind w:left="1440"/>
        <w:rPr>
          <w:rFonts w:cs="Times New Roman"/>
          <w:lang w:val="es-MX"/>
        </w:rPr>
      </w:pPr>
      <w:bookmarkStart w:id="1" w:name="_Hlk80169862"/>
      <w:r>
        <w:rPr>
          <w:rFonts w:cs="Times New Roman"/>
          <w:b/>
          <w:sz w:val="28"/>
          <w:szCs w:val="28"/>
          <w:u w:val="single"/>
          <w:lang w:val="es-MX"/>
        </w:rPr>
        <w:t xml:space="preserve">Houston County </w:t>
      </w:r>
      <w:proofErr w:type="spellStart"/>
      <w:r>
        <w:rPr>
          <w:rFonts w:cs="Times New Roman"/>
          <w:b/>
          <w:sz w:val="28"/>
          <w:szCs w:val="28"/>
          <w:u w:val="single"/>
          <w:lang w:val="es-MX"/>
        </w:rPr>
        <w:t>Early</w:t>
      </w:r>
      <w:proofErr w:type="spellEnd"/>
      <w:r>
        <w:rPr>
          <w:rFonts w:cs="Times New Roman"/>
          <w:b/>
          <w:sz w:val="28"/>
          <w:szCs w:val="28"/>
          <w:u w:val="single"/>
          <w:lang w:val="es-MX"/>
        </w:rPr>
        <w:t xml:space="preserve"> </w:t>
      </w:r>
      <w:proofErr w:type="spellStart"/>
      <w:r>
        <w:rPr>
          <w:rFonts w:cs="Times New Roman"/>
          <w:b/>
          <w:sz w:val="28"/>
          <w:szCs w:val="28"/>
          <w:u w:val="single"/>
          <w:lang w:val="es-MX"/>
        </w:rPr>
        <w:t>Voting</w:t>
      </w:r>
      <w:proofErr w:type="spellEnd"/>
      <w:r>
        <w:rPr>
          <w:rFonts w:cs="Times New Roman"/>
          <w:b/>
          <w:sz w:val="28"/>
          <w:szCs w:val="28"/>
          <w:u w:val="single"/>
          <w:lang w:val="es-MX"/>
        </w:rPr>
        <w:t xml:space="preserve"> Clerk</w:t>
      </w:r>
    </w:p>
    <w:p w:rsidR="007B29D7" w:rsidRDefault="007B29D7" w:rsidP="007B29D7">
      <w:pPr>
        <w:pStyle w:val="Heading1"/>
        <w:tabs>
          <w:tab w:val="left" w:pos="4108"/>
        </w:tabs>
        <w:ind w:left="2160"/>
        <w:rPr>
          <w:rFonts w:cs="Times New Roman"/>
          <w:b/>
          <w:sz w:val="28"/>
          <w:szCs w:val="28"/>
          <w:lang w:val="es-MX"/>
        </w:rPr>
      </w:pPr>
      <w:r>
        <w:rPr>
          <w:rFonts w:cs="Times New Roman"/>
          <w:b/>
          <w:sz w:val="28"/>
          <w:szCs w:val="28"/>
          <w:lang w:val="es-MX"/>
        </w:rPr>
        <w:t>Cynthia</w:t>
      </w:r>
      <w:r>
        <w:rPr>
          <w:rFonts w:cs="Times New Roman"/>
          <w:b/>
          <w:spacing w:val="-4"/>
          <w:sz w:val="28"/>
          <w:szCs w:val="28"/>
          <w:lang w:val="es-MX"/>
        </w:rPr>
        <w:t xml:space="preserve"> </w:t>
      </w:r>
      <w:r>
        <w:rPr>
          <w:rFonts w:cs="Times New Roman"/>
          <w:b/>
          <w:sz w:val="28"/>
          <w:szCs w:val="28"/>
          <w:lang w:val="es-MX"/>
        </w:rPr>
        <w:t xml:space="preserve">Lum, </w:t>
      </w:r>
      <w:proofErr w:type="spellStart"/>
      <w:r>
        <w:rPr>
          <w:rFonts w:cs="Times New Roman"/>
          <w:b/>
          <w:sz w:val="28"/>
          <w:szCs w:val="28"/>
          <w:lang w:val="es-MX"/>
        </w:rPr>
        <w:t>Elections</w:t>
      </w:r>
      <w:proofErr w:type="spellEnd"/>
      <w:r>
        <w:rPr>
          <w:rFonts w:cs="Times New Roman"/>
          <w:b/>
          <w:sz w:val="28"/>
          <w:szCs w:val="28"/>
          <w:lang w:val="es-MX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s-MX"/>
        </w:rPr>
        <w:t>Administrator</w:t>
      </w:r>
      <w:proofErr w:type="spellEnd"/>
    </w:p>
    <w:p w:rsidR="007B29D7" w:rsidRDefault="007B29D7" w:rsidP="007B29D7">
      <w:pPr>
        <w:pStyle w:val="Heading1"/>
        <w:tabs>
          <w:tab w:val="left" w:pos="4108"/>
        </w:tabs>
        <w:ind w:left="21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401</w:t>
      </w:r>
      <w:r>
        <w:rPr>
          <w:rFonts w:cs="Times New Roman"/>
          <w:b/>
          <w:spacing w:val="-20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East</w:t>
      </w:r>
      <w:r>
        <w:rPr>
          <w:rFonts w:cs="Times New Roman"/>
          <w:b/>
          <w:spacing w:val="-20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Goliad</w:t>
      </w:r>
      <w:r>
        <w:rPr>
          <w:rFonts w:cs="Times New Roman"/>
          <w:b/>
          <w:spacing w:val="-20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Avenue</w:t>
      </w:r>
    </w:p>
    <w:p w:rsidR="007B29D7" w:rsidRDefault="007B29D7" w:rsidP="007B29D7">
      <w:pPr>
        <w:pStyle w:val="Heading1"/>
        <w:spacing w:after="120"/>
        <w:ind w:left="21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Crockett, TX 75835 </w:t>
      </w:r>
    </w:p>
    <w:p w:rsidR="007B29D7" w:rsidRDefault="007B29D7" w:rsidP="007B29D7">
      <w:pPr>
        <w:pStyle w:val="Heading1"/>
        <w:ind w:left="21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Fax:</w:t>
      </w:r>
      <w:r>
        <w:rPr>
          <w:rFonts w:cs="Times New Roman"/>
          <w:sz w:val="28"/>
          <w:szCs w:val="28"/>
        </w:rPr>
        <w:t xml:space="preserve"> 936-544-0189</w:t>
      </w:r>
    </w:p>
    <w:p w:rsidR="007B29D7" w:rsidRDefault="007B29D7" w:rsidP="007B29D7">
      <w:pPr>
        <w:tabs>
          <w:tab w:val="left" w:pos="-1440"/>
        </w:tabs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 xml:space="preserve"> clum@co.houston.tx.us                              </w:t>
      </w:r>
    </w:p>
    <w:p w:rsidR="007B29D7" w:rsidRDefault="007B29D7" w:rsidP="007B29D7">
      <w:pPr>
        <w:pStyle w:val="Heading1"/>
        <w:spacing w:after="120"/>
        <w:ind w:left="2160"/>
        <w:rPr>
          <w:rStyle w:val="Hyperlink"/>
          <w:b/>
        </w:rPr>
      </w:pPr>
      <w:hyperlink r:id="rId6" w:history="1">
        <w:r>
          <w:rPr>
            <w:rStyle w:val="Hyperlink"/>
            <w:rFonts w:cs="Times New Roman"/>
            <w:b/>
            <w:sz w:val="28"/>
            <w:szCs w:val="28"/>
          </w:rPr>
          <w:t>www.co.houston.tx.us/page/houston.Elections</w:t>
        </w:r>
      </w:hyperlink>
      <w:bookmarkEnd w:id="1"/>
    </w:p>
    <w:p w:rsidR="007B29D7" w:rsidRDefault="007B29D7" w:rsidP="007B29D7">
      <w:pPr>
        <w:pStyle w:val="Heading1"/>
        <w:ind w:left="1440"/>
        <w:rPr>
          <w:position w:val="2"/>
        </w:rPr>
      </w:pPr>
    </w:p>
    <w:p w:rsidR="007B29D7" w:rsidRDefault="007B29D7" w:rsidP="007B29D7">
      <w:pPr>
        <w:spacing w:after="120"/>
        <w:ind w:right="130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Applications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for Ballot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Mail (ABBM) and </w:t>
      </w:r>
      <w:r>
        <w:rPr>
          <w:rFonts w:ascii="Times New Roman" w:hAnsi="Times New Roman" w:cs="Times New Roman"/>
          <w:b/>
          <w:sz w:val="28"/>
          <w:szCs w:val="28"/>
        </w:rPr>
        <w:t>Federal Postcard Applications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(FPCA),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received no later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than the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close of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business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October 24,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A436F" w:rsidRDefault="003A436F" w:rsidP="003A436F">
      <w:pPr>
        <w:pStyle w:val="BodyText"/>
        <w:ind w:left="0"/>
        <w:rPr>
          <w:rFonts w:cs="Times New Roman"/>
          <w:b/>
          <w:sz w:val="28"/>
          <w:szCs w:val="28"/>
        </w:rPr>
      </w:pPr>
    </w:p>
    <w:sectPr w:rsidR="003A436F" w:rsidSect="007706B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BB"/>
    <w:rsid w:val="000D3C61"/>
    <w:rsid w:val="003A436F"/>
    <w:rsid w:val="00632E73"/>
    <w:rsid w:val="007706BB"/>
    <w:rsid w:val="007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BF28"/>
  <w15:chartTrackingRefBased/>
  <w15:docId w15:val="{AB2E05C8-DF4B-403C-AC13-93EDC6C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706B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706BB"/>
    <w:pPr>
      <w:ind w:left="148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06BB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706BB"/>
    <w:pPr>
      <w:ind w:left="56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06BB"/>
    <w:rPr>
      <w:rFonts w:ascii="Times New Roman" w:eastAsia="Times New Roman" w:hAnsi="Times New Roman"/>
      <w:sz w:val="23"/>
      <w:szCs w:val="23"/>
    </w:rPr>
  </w:style>
  <w:style w:type="table" w:styleId="TableGrid">
    <w:name w:val="Table Grid"/>
    <w:basedOn w:val="TableNormal"/>
    <w:uiPriority w:val="59"/>
    <w:rsid w:val="007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6BB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06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B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0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houston.tx.us/page/houston.Election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County Texas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Lum</dc:creator>
  <cp:keywords/>
  <dc:description/>
  <cp:lastModifiedBy>Cindy Lum</cp:lastModifiedBy>
  <cp:revision>2</cp:revision>
  <cp:lastPrinted>2025-10-16T13:43:00Z</cp:lastPrinted>
  <dcterms:created xsi:type="dcterms:W3CDTF">2025-10-16T13:43:00Z</dcterms:created>
  <dcterms:modified xsi:type="dcterms:W3CDTF">2025-10-16T13:43:00Z</dcterms:modified>
</cp:coreProperties>
</file>